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3D0" w:rsidRPr="00B963D0" w:rsidRDefault="00B963D0" w:rsidP="00B963D0">
      <w:pPr>
        <w:pStyle w:val="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963D0">
        <w:rPr>
          <w:rFonts w:ascii="Times New Roman" w:hAnsi="Times New Roman"/>
          <w:sz w:val="28"/>
          <w:szCs w:val="28"/>
        </w:rPr>
        <w:t xml:space="preserve">Извещение № </w:t>
      </w:r>
      <w:r w:rsidR="009679A0">
        <w:rPr>
          <w:rFonts w:ascii="Times New Roman" w:hAnsi="Times New Roman"/>
          <w:sz w:val="28"/>
          <w:szCs w:val="28"/>
        </w:rPr>
        <w:t>7</w:t>
      </w:r>
    </w:p>
    <w:p w:rsidR="00CA767A" w:rsidRPr="00CA767A" w:rsidRDefault="00B963D0" w:rsidP="00B963D0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963D0">
        <w:rPr>
          <w:rFonts w:ascii="Times New Roman" w:hAnsi="Times New Roman"/>
          <w:sz w:val="28"/>
          <w:szCs w:val="28"/>
        </w:rPr>
        <w:t xml:space="preserve">о внесении изменений в извещение № </w:t>
      </w:r>
      <w:r w:rsidR="009679A0">
        <w:rPr>
          <w:rFonts w:ascii="Times New Roman" w:hAnsi="Times New Roman"/>
          <w:sz w:val="28"/>
          <w:szCs w:val="28"/>
        </w:rPr>
        <w:t>6</w:t>
      </w:r>
      <w:r w:rsidR="00CA767A" w:rsidRPr="00CA767A">
        <w:rPr>
          <w:rFonts w:ascii="Times New Roman" w:hAnsi="Times New Roman"/>
          <w:sz w:val="28"/>
          <w:szCs w:val="28"/>
        </w:rPr>
        <w:t xml:space="preserve"> </w:t>
      </w:r>
    </w:p>
    <w:p w:rsidR="00CA767A" w:rsidRPr="00CA767A" w:rsidRDefault="00CA767A" w:rsidP="00CA767A"/>
    <w:p w:rsidR="00CA767A" w:rsidRPr="00E936C5" w:rsidRDefault="00E936C5" w:rsidP="00B349A3">
      <w:pPr>
        <w:pStyle w:val="3"/>
        <w:spacing w:before="0" w:after="0"/>
        <w:ind w:firstLine="709"/>
        <w:jc w:val="both"/>
        <w:rPr>
          <w:rFonts w:ascii="Times New Roman" w:hAnsi="Times New Roman"/>
          <w:szCs w:val="24"/>
        </w:rPr>
      </w:pPr>
      <w:r w:rsidRPr="00E936C5">
        <w:rPr>
          <w:rFonts w:ascii="Times New Roman" w:hAnsi="Times New Roman"/>
          <w:szCs w:val="24"/>
        </w:rPr>
        <w:t>Внести</w:t>
      </w:r>
      <w:r w:rsidR="00CA767A" w:rsidRPr="00E936C5">
        <w:rPr>
          <w:rFonts w:ascii="Times New Roman" w:hAnsi="Times New Roman"/>
          <w:szCs w:val="24"/>
        </w:rPr>
        <w:t xml:space="preserve"> изменения в конкурсную документацию по отбору управляющей организации для управления многоквартирными домами </w:t>
      </w:r>
      <w:r w:rsidR="009679A0">
        <w:rPr>
          <w:rFonts w:ascii="Times New Roman" w:hAnsi="Times New Roman"/>
          <w:szCs w:val="24"/>
        </w:rPr>
        <w:t>поселка</w:t>
      </w:r>
      <w:r w:rsidR="00CA767A" w:rsidRPr="00E936C5">
        <w:rPr>
          <w:rFonts w:ascii="Times New Roman" w:hAnsi="Times New Roman"/>
          <w:szCs w:val="24"/>
        </w:rPr>
        <w:t xml:space="preserve"> Уренгой</w:t>
      </w:r>
      <w:r>
        <w:rPr>
          <w:rFonts w:ascii="Times New Roman" w:hAnsi="Times New Roman"/>
          <w:szCs w:val="24"/>
        </w:rPr>
        <w:t>,</w:t>
      </w:r>
      <w:r w:rsidR="00B349A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а именно:</w:t>
      </w:r>
    </w:p>
    <w:p w:rsidR="009679A0" w:rsidRPr="009679A0" w:rsidRDefault="009679A0" w:rsidP="009679A0">
      <w:pPr>
        <w:ind w:firstLine="709"/>
        <w:jc w:val="both"/>
        <w:rPr>
          <w:szCs w:val="24"/>
        </w:rPr>
      </w:pPr>
      <w:r w:rsidRPr="009679A0">
        <w:rPr>
          <w:b/>
          <w:szCs w:val="24"/>
        </w:rPr>
        <w:t>1.</w:t>
      </w:r>
      <w:r w:rsidRPr="009679A0">
        <w:rPr>
          <w:szCs w:val="24"/>
        </w:rPr>
        <w:t xml:space="preserve"> </w:t>
      </w:r>
      <w:r w:rsidRPr="009679A0">
        <w:rPr>
          <w:b/>
          <w:szCs w:val="24"/>
        </w:rPr>
        <w:t>Исключить из конкурсной документации</w:t>
      </w:r>
      <w:r w:rsidRPr="009679A0">
        <w:rPr>
          <w:szCs w:val="24"/>
        </w:rPr>
        <w:t xml:space="preserve"> открытого конкурса по отбору управляющей организации для управления многоквартирными домами следующие многоквартирные дома, расположенные по адресам: п. Уренгой </w:t>
      </w:r>
      <w:r w:rsidR="00CD1E85">
        <w:rPr>
          <w:szCs w:val="24"/>
        </w:rPr>
        <w:t xml:space="preserve">1 мкр. дом 7; </w:t>
      </w:r>
      <w:r w:rsidRPr="009679A0">
        <w:rPr>
          <w:szCs w:val="24"/>
        </w:rPr>
        <w:t>2 мкр.</w:t>
      </w:r>
      <w:r w:rsidR="000A3AEA">
        <w:rPr>
          <w:szCs w:val="24"/>
        </w:rPr>
        <w:t xml:space="preserve"> </w:t>
      </w:r>
      <w:r w:rsidRPr="009679A0">
        <w:rPr>
          <w:szCs w:val="24"/>
        </w:rPr>
        <w:t xml:space="preserve">дом </w:t>
      </w:r>
      <w:proofErr w:type="gramStart"/>
      <w:r w:rsidRPr="009679A0">
        <w:rPr>
          <w:szCs w:val="24"/>
        </w:rPr>
        <w:t xml:space="preserve">29; </w:t>
      </w:r>
      <w:r w:rsidR="00CD1E85">
        <w:rPr>
          <w:szCs w:val="24"/>
        </w:rPr>
        <w:t xml:space="preserve">  </w:t>
      </w:r>
      <w:proofErr w:type="gramEnd"/>
      <w:r w:rsidR="00CD1E85">
        <w:rPr>
          <w:szCs w:val="24"/>
        </w:rPr>
        <w:t xml:space="preserve">     </w:t>
      </w:r>
      <w:r w:rsidRPr="009679A0">
        <w:rPr>
          <w:szCs w:val="24"/>
        </w:rPr>
        <w:t>5 мкр. дом 25; ул. Геологов дом 14.</w:t>
      </w:r>
    </w:p>
    <w:p w:rsidR="00C3783B" w:rsidRPr="00EE3D3A" w:rsidRDefault="00257FE6" w:rsidP="00B349A3">
      <w:pPr>
        <w:ind w:firstLine="709"/>
        <w:jc w:val="both"/>
      </w:pPr>
      <w:r>
        <w:rPr>
          <w:b/>
        </w:rPr>
        <w:t>2</w:t>
      </w:r>
      <w:r w:rsidR="00E936C5" w:rsidRPr="00EE3D3A">
        <w:rPr>
          <w:b/>
        </w:rPr>
        <w:t xml:space="preserve">. </w:t>
      </w:r>
      <w:r w:rsidR="00642966" w:rsidRPr="00EE3D3A">
        <w:rPr>
          <w:b/>
        </w:rPr>
        <w:t xml:space="preserve"> </w:t>
      </w:r>
      <w:r w:rsidR="00C3783B" w:rsidRPr="00EE3D3A">
        <w:rPr>
          <w:b/>
        </w:rPr>
        <w:t>Характеристика объекта конкурса:</w:t>
      </w:r>
      <w:r w:rsidR="00C3783B" w:rsidRPr="00EE3D3A">
        <w:t xml:space="preserve"> </w:t>
      </w:r>
    </w:p>
    <w:p w:rsidR="00C3783B" w:rsidRDefault="00C3783B" w:rsidP="00B349A3">
      <w:pPr>
        <w:ind w:firstLine="709"/>
        <w:jc w:val="both"/>
      </w:pPr>
      <w:r w:rsidRPr="00EE3D3A">
        <w:rPr>
          <w:u w:val="single"/>
        </w:rPr>
        <w:t xml:space="preserve">Лот № </w:t>
      </w:r>
      <w:r w:rsidR="009679A0">
        <w:rPr>
          <w:u w:val="single"/>
        </w:rPr>
        <w:t>1</w:t>
      </w:r>
      <w:r w:rsidRPr="00EE3D3A">
        <w:t xml:space="preserve">: </w:t>
      </w:r>
      <w:r w:rsidR="00257FE6" w:rsidRPr="00257FE6">
        <w:t>Площадь жилищного фонда по состоянию на 01.</w:t>
      </w:r>
      <w:r w:rsidR="009679A0">
        <w:t>11</w:t>
      </w:r>
      <w:r w:rsidR="00257FE6" w:rsidRPr="00257FE6">
        <w:t>.2020 ЛОТ №</w:t>
      </w:r>
      <w:r w:rsidR="000A3AEA">
        <w:t xml:space="preserve"> </w:t>
      </w:r>
      <w:r w:rsidR="009679A0">
        <w:t>1</w:t>
      </w:r>
      <w:r w:rsidR="00257FE6" w:rsidRPr="00257FE6">
        <w:t xml:space="preserve"> составляет –</w:t>
      </w:r>
      <w:r w:rsidR="000A3AEA">
        <w:t xml:space="preserve"> </w:t>
      </w:r>
      <w:r w:rsidR="000A3AEA" w:rsidRPr="000A3AEA">
        <w:t>11 834,30</w:t>
      </w:r>
      <w:r w:rsidR="00257FE6" w:rsidRPr="00257FE6">
        <w:t xml:space="preserve"> м2</w:t>
      </w:r>
      <w:r w:rsidR="00257FE6">
        <w:t>.</w:t>
      </w:r>
      <w:r w:rsidR="00CD1E85">
        <w:t>;</w:t>
      </w:r>
    </w:p>
    <w:p w:rsidR="00CD1E85" w:rsidRPr="00EE3D3A" w:rsidRDefault="00CD1E85" w:rsidP="00CD1E85">
      <w:pPr>
        <w:ind w:firstLine="709"/>
        <w:jc w:val="both"/>
      </w:pPr>
      <w:r w:rsidRPr="00EE3D3A">
        <w:rPr>
          <w:u w:val="single"/>
        </w:rPr>
        <w:t xml:space="preserve">Лот № </w:t>
      </w:r>
      <w:r>
        <w:rPr>
          <w:u w:val="single"/>
        </w:rPr>
        <w:t>3</w:t>
      </w:r>
      <w:r w:rsidRPr="00EE3D3A">
        <w:t xml:space="preserve">: </w:t>
      </w:r>
      <w:r w:rsidRPr="00257FE6">
        <w:t>Площадь жилищного фонда по состоянию на 01.</w:t>
      </w:r>
      <w:r>
        <w:t>11</w:t>
      </w:r>
      <w:r w:rsidRPr="00257FE6">
        <w:t>.2020 ЛОТ №</w:t>
      </w:r>
      <w:r>
        <w:t xml:space="preserve"> 3</w:t>
      </w:r>
      <w:r w:rsidRPr="00257FE6">
        <w:t xml:space="preserve"> составляет –</w:t>
      </w:r>
      <w:r>
        <w:t xml:space="preserve"> </w:t>
      </w:r>
      <w:r w:rsidRPr="00CD1E85">
        <w:t>2 108,8</w:t>
      </w:r>
      <w:r>
        <w:t>0</w:t>
      </w:r>
      <w:r w:rsidRPr="00257FE6">
        <w:t xml:space="preserve"> м2</w:t>
      </w:r>
      <w:r>
        <w:t>.</w:t>
      </w:r>
    </w:p>
    <w:p w:rsidR="00CA767A" w:rsidRPr="00EE3D3A" w:rsidRDefault="00257FE6" w:rsidP="00B349A3">
      <w:pPr>
        <w:ind w:firstLine="709"/>
        <w:jc w:val="both"/>
      </w:pPr>
      <w:r>
        <w:rPr>
          <w:b/>
        </w:rPr>
        <w:t>3</w:t>
      </w:r>
      <w:r w:rsidR="00E936C5" w:rsidRPr="00EE3D3A">
        <w:rPr>
          <w:b/>
        </w:rPr>
        <w:t xml:space="preserve">. </w:t>
      </w:r>
      <w:r w:rsidR="00CA767A" w:rsidRPr="00EE3D3A">
        <w:rPr>
          <w:b/>
        </w:rPr>
        <w:t>Размер обеспечения заявки на участие в конкурсе:</w:t>
      </w:r>
      <w:r w:rsidR="00CA767A" w:rsidRPr="00EE3D3A">
        <w:t xml:space="preserve"> 5% размера платы за содержание и ремонт жилого помещения в сумме:  </w:t>
      </w:r>
    </w:p>
    <w:p w:rsidR="00756B9E" w:rsidRDefault="00756B9E" w:rsidP="00B349A3">
      <w:pPr>
        <w:ind w:left="2124" w:firstLine="709"/>
        <w:jc w:val="both"/>
      </w:pPr>
      <w:r w:rsidRPr="00EC6868">
        <w:t xml:space="preserve">Лот № </w:t>
      </w:r>
      <w:r w:rsidR="009679A0" w:rsidRPr="00EC6868">
        <w:t>1</w:t>
      </w:r>
      <w:r w:rsidRPr="00EC6868">
        <w:t xml:space="preserve"> –   </w:t>
      </w:r>
      <w:r w:rsidR="00EC6868" w:rsidRPr="00EC6868">
        <w:t>16 289,91</w:t>
      </w:r>
      <w:r w:rsidR="00257FE6" w:rsidRPr="00EC6868">
        <w:t xml:space="preserve">  </w:t>
      </w:r>
      <w:r w:rsidR="00642966" w:rsidRPr="00EC6868">
        <w:t xml:space="preserve"> </w:t>
      </w:r>
      <w:r w:rsidRPr="00EC6868">
        <w:t>рублей</w:t>
      </w:r>
      <w:r w:rsidR="00CD1E85">
        <w:t>;</w:t>
      </w:r>
    </w:p>
    <w:p w:rsidR="00CD1E85" w:rsidRPr="0090733E" w:rsidRDefault="00CD1E85" w:rsidP="00B349A3">
      <w:pPr>
        <w:ind w:left="2124" w:firstLine="709"/>
        <w:jc w:val="both"/>
      </w:pPr>
      <w:r>
        <w:t xml:space="preserve">Лот № 3 </w:t>
      </w:r>
      <w:r w:rsidRPr="00EC6868">
        <w:t xml:space="preserve">–   </w:t>
      </w:r>
      <w:r>
        <w:t xml:space="preserve">  </w:t>
      </w:r>
      <w:r w:rsidRPr="00CD1E85">
        <w:t>2 453,59</w:t>
      </w:r>
      <w:r w:rsidRPr="00EC6868">
        <w:t xml:space="preserve">   рублей</w:t>
      </w:r>
      <w:r>
        <w:t>.</w:t>
      </w:r>
    </w:p>
    <w:p w:rsidR="006A6E38" w:rsidRPr="00B349A3" w:rsidRDefault="00B349A3" w:rsidP="00B349A3">
      <w:pPr>
        <w:ind w:firstLine="709"/>
        <w:jc w:val="both"/>
      </w:pPr>
      <w:r>
        <w:rPr>
          <w:b/>
        </w:rPr>
        <w:t>4</w:t>
      </w:r>
      <w:r w:rsidR="00E936C5">
        <w:rPr>
          <w:b/>
        </w:rPr>
        <w:t xml:space="preserve">. </w:t>
      </w:r>
      <w:r w:rsidR="001662F8" w:rsidRPr="00B349A3">
        <w:t>Внести изменения</w:t>
      </w:r>
      <w:r>
        <w:t xml:space="preserve"> </w:t>
      </w:r>
      <w:r w:rsidR="001662F8" w:rsidRPr="00B349A3">
        <w:t>в Перечень обязательных работ и услуг по содержанию и ремонту общего имущества</w:t>
      </w:r>
      <w:r>
        <w:t xml:space="preserve"> </w:t>
      </w:r>
      <w:r w:rsidR="001662F8" w:rsidRPr="00B349A3">
        <w:t xml:space="preserve">собственников помещений в многоквартирных домах, являющихся объектом конкурса согласно </w:t>
      </w:r>
      <w:proofErr w:type="gramStart"/>
      <w:r w:rsidR="001662F8" w:rsidRPr="00B349A3">
        <w:t>приложениям</w:t>
      </w:r>
      <w:proofErr w:type="gramEnd"/>
      <w:r w:rsidR="001662F8" w:rsidRPr="00B349A3">
        <w:t xml:space="preserve"> к настоящему извещению.</w:t>
      </w:r>
    </w:p>
    <w:p w:rsidR="001662F8" w:rsidRDefault="001662F8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1662F8" w:rsidRDefault="001662F8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1662F8" w:rsidRDefault="001662F8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1662F8" w:rsidRDefault="001662F8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1662F8" w:rsidRDefault="001662F8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1662F8" w:rsidRDefault="001662F8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1662F8" w:rsidRDefault="001662F8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1662F8" w:rsidRDefault="001662F8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1662F8" w:rsidRDefault="001662F8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1662F8" w:rsidRDefault="001662F8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1662F8" w:rsidRDefault="001662F8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1662F8" w:rsidRDefault="001662F8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1662F8" w:rsidRDefault="001662F8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1662F8" w:rsidRDefault="001662F8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DF0BB6" w:rsidRDefault="00DF0BB6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B349A3" w:rsidRDefault="00B349A3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B349A3" w:rsidRDefault="00B349A3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B349A3" w:rsidRDefault="00B349A3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B349A3" w:rsidRDefault="00B349A3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DF0BB6" w:rsidRDefault="00DF0BB6" w:rsidP="00DF0BB6">
      <w:pPr>
        <w:keepNext w:val="0"/>
        <w:keepLines w:val="0"/>
        <w:widowControl w:val="0"/>
        <w:ind w:firstLine="540"/>
        <w:jc w:val="right"/>
        <w:rPr>
          <w:b/>
        </w:rPr>
      </w:pPr>
    </w:p>
    <w:sectPr w:rsidR="00DF0BB6" w:rsidSect="009679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38"/>
    <w:rsid w:val="0000020C"/>
    <w:rsid w:val="00026E13"/>
    <w:rsid w:val="00030574"/>
    <w:rsid w:val="00052618"/>
    <w:rsid w:val="00060467"/>
    <w:rsid w:val="00070AC1"/>
    <w:rsid w:val="00092A54"/>
    <w:rsid w:val="000A26E4"/>
    <w:rsid w:val="000A3AEA"/>
    <w:rsid w:val="000E00DF"/>
    <w:rsid w:val="000F6AB9"/>
    <w:rsid w:val="001410E3"/>
    <w:rsid w:val="00145402"/>
    <w:rsid w:val="001662F8"/>
    <w:rsid w:val="00185EF5"/>
    <w:rsid w:val="001A33ED"/>
    <w:rsid w:val="001A532F"/>
    <w:rsid w:val="001B2899"/>
    <w:rsid w:val="001D34B3"/>
    <w:rsid w:val="001D43D6"/>
    <w:rsid w:val="001F09EC"/>
    <w:rsid w:val="001F1E47"/>
    <w:rsid w:val="002519D3"/>
    <w:rsid w:val="00257FE6"/>
    <w:rsid w:val="00285AB0"/>
    <w:rsid w:val="002A523F"/>
    <w:rsid w:val="002D7BBA"/>
    <w:rsid w:val="002E7D8A"/>
    <w:rsid w:val="003012A3"/>
    <w:rsid w:val="00324D13"/>
    <w:rsid w:val="003268CC"/>
    <w:rsid w:val="00331A91"/>
    <w:rsid w:val="003501C0"/>
    <w:rsid w:val="003807E1"/>
    <w:rsid w:val="003A5A3E"/>
    <w:rsid w:val="003C57A4"/>
    <w:rsid w:val="003E0FB4"/>
    <w:rsid w:val="003E23C8"/>
    <w:rsid w:val="003E5EEA"/>
    <w:rsid w:val="00414106"/>
    <w:rsid w:val="00414487"/>
    <w:rsid w:val="00430049"/>
    <w:rsid w:val="00437590"/>
    <w:rsid w:val="00454019"/>
    <w:rsid w:val="00463FA9"/>
    <w:rsid w:val="0047536A"/>
    <w:rsid w:val="00482C78"/>
    <w:rsid w:val="004E693A"/>
    <w:rsid w:val="004F4224"/>
    <w:rsid w:val="00532ABA"/>
    <w:rsid w:val="00533D63"/>
    <w:rsid w:val="005526FA"/>
    <w:rsid w:val="0055763B"/>
    <w:rsid w:val="00565D27"/>
    <w:rsid w:val="00592A72"/>
    <w:rsid w:val="005D2C11"/>
    <w:rsid w:val="00601B66"/>
    <w:rsid w:val="006071C4"/>
    <w:rsid w:val="00642966"/>
    <w:rsid w:val="006666A5"/>
    <w:rsid w:val="006A4A18"/>
    <w:rsid w:val="006A6E38"/>
    <w:rsid w:val="006C169B"/>
    <w:rsid w:val="006E00FF"/>
    <w:rsid w:val="006E1DA1"/>
    <w:rsid w:val="006F3F31"/>
    <w:rsid w:val="006F713B"/>
    <w:rsid w:val="00700C31"/>
    <w:rsid w:val="007051D3"/>
    <w:rsid w:val="00712F2A"/>
    <w:rsid w:val="007476DC"/>
    <w:rsid w:val="00751D01"/>
    <w:rsid w:val="00756B9E"/>
    <w:rsid w:val="007622E2"/>
    <w:rsid w:val="00790552"/>
    <w:rsid w:val="007977C0"/>
    <w:rsid w:val="007A3D88"/>
    <w:rsid w:val="007B352F"/>
    <w:rsid w:val="00832A54"/>
    <w:rsid w:val="00835667"/>
    <w:rsid w:val="008627B0"/>
    <w:rsid w:val="008C1581"/>
    <w:rsid w:val="008E641D"/>
    <w:rsid w:val="008F18AD"/>
    <w:rsid w:val="0090733E"/>
    <w:rsid w:val="00910C84"/>
    <w:rsid w:val="009615B7"/>
    <w:rsid w:val="009679A0"/>
    <w:rsid w:val="009A5639"/>
    <w:rsid w:val="009C0023"/>
    <w:rsid w:val="009F238B"/>
    <w:rsid w:val="009F6B64"/>
    <w:rsid w:val="00A01854"/>
    <w:rsid w:val="00A12658"/>
    <w:rsid w:val="00A31BE4"/>
    <w:rsid w:val="00A4126A"/>
    <w:rsid w:val="00A45521"/>
    <w:rsid w:val="00A600C8"/>
    <w:rsid w:val="00A61065"/>
    <w:rsid w:val="00A86767"/>
    <w:rsid w:val="00AA3491"/>
    <w:rsid w:val="00AB4756"/>
    <w:rsid w:val="00AC049A"/>
    <w:rsid w:val="00AD3BF1"/>
    <w:rsid w:val="00B02758"/>
    <w:rsid w:val="00B349A3"/>
    <w:rsid w:val="00B423DF"/>
    <w:rsid w:val="00B52642"/>
    <w:rsid w:val="00B963D0"/>
    <w:rsid w:val="00BC1859"/>
    <w:rsid w:val="00BF5258"/>
    <w:rsid w:val="00C2060F"/>
    <w:rsid w:val="00C352CF"/>
    <w:rsid w:val="00C3783B"/>
    <w:rsid w:val="00C41CDA"/>
    <w:rsid w:val="00C6657F"/>
    <w:rsid w:val="00C82FC2"/>
    <w:rsid w:val="00CA767A"/>
    <w:rsid w:val="00CB4CCD"/>
    <w:rsid w:val="00CB7DA8"/>
    <w:rsid w:val="00CD1E85"/>
    <w:rsid w:val="00CD3356"/>
    <w:rsid w:val="00CE21DA"/>
    <w:rsid w:val="00CF36C9"/>
    <w:rsid w:val="00D36301"/>
    <w:rsid w:val="00D9556E"/>
    <w:rsid w:val="00DF0BB6"/>
    <w:rsid w:val="00DF20D8"/>
    <w:rsid w:val="00E01E19"/>
    <w:rsid w:val="00E06201"/>
    <w:rsid w:val="00E207F9"/>
    <w:rsid w:val="00E37606"/>
    <w:rsid w:val="00E57930"/>
    <w:rsid w:val="00E936C5"/>
    <w:rsid w:val="00E937E0"/>
    <w:rsid w:val="00E93EE0"/>
    <w:rsid w:val="00EC6868"/>
    <w:rsid w:val="00EE2792"/>
    <w:rsid w:val="00EE3D3A"/>
    <w:rsid w:val="00F1195B"/>
    <w:rsid w:val="00F26CB5"/>
    <w:rsid w:val="00F318B0"/>
    <w:rsid w:val="00F45343"/>
    <w:rsid w:val="00F6789F"/>
    <w:rsid w:val="00FA7EFF"/>
    <w:rsid w:val="00FC135D"/>
    <w:rsid w:val="00FC2CF1"/>
    <w:rsid w:val="00FD1001"/>
    <w:rsid w:val="00FD540E"/>
    <w:rsid w:val="00FF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3181B-CCA8-4D81-8B2D-F60F0199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E38"/>
    <w:pPr>
      <w:keepNext/>
      <w:keepLines/>
    </w:pPr>
    <w:rPr>
      <w:sz w:val="24"/>
    </w:rPr>
  </w:style>
  <w:style w:type="paragraph" w:styleId="3">
    <w:name w:val="heading 3"/>
    <w:basedOn w:val="a"/>
    <w:next w:val="a"/>
    <w:link w:val="30"/>
    <w:qFormat/>
    <w:rsid w:val="006A6E38"/>
    <w:pPr>
      <w:keepLines w:val="0"/>
      <w:spacing w:before="240" w:after="60"/>
      <w:outlineLvl w:val="2"/>
    </w:pPr>
    <w:rPr>
      <w:rFonts w:ascii="Arial" w:hAnsi="Arial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Hyperlink"/>
    <w:rsid w:val="006A6E38"/>
    <w:rPr>
      <w:color w:val="0000FF"/>
      <w:u w:val="single"/>
    </w:rPr>
  </w:style>
  <w:style w:type="character" w:customStyle="1" w:styleId="30">
    <w:name w:val="Заголовок 3 Знак"/>
    <w:link w:val="3"/>
    <w:rsid w:val="006A6E38"/>
    <w:rPr>
      <w:rFonts w:ascii="Arial" w:hAnsi="Arial"/>
      <w:sz w:val="24"/>
      <w:lang w:val="ru-RU" w:eastAsia="ru-RU" w:bidi="ar-SA"/>
    </w:rPr>
  </w:style>
  <w:style w:type="paragraph" w:styleId="a5">
    <w:name w:val="No Spacing"/>
    <w:link w:val="a6"/>
    <w:qFormat/>
    <w:rsid w:val="006A6E38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6A6E38"/>
    <w:rPr>
      <w:rFonts w:ascii="Calibri" w:hAnsi="Calibri"/>
      <w:sz w:val="22"/>
      <w:szCs w:val="22"/>
      <w:lang w:val="ru-RU" w:eastAsia="en-US" w:bidi="ar-SA"/>
    </w:rPr>
  </w:style>
  <w:style w:type="paragraph" w:customStyle="1" w:styleId="a1">
    <w:name w:val=" Знак"/>
    <w:basedOn w:val="a"/>
    <w:link w:val="a0"/>
    <w:rsid w:val="00CA767A"/>
    <w:pPr>
      <w:keepNext w:val="0"/>
      <w:keepLine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">
    <w:name w:val=" Знак1 Знак Знак"/>
    <w:basedOn w:val="a"/>
    <w:rsid w:val="001D43D6"/>
    <w:pPr>
      <w:keepNext w:val="0"/>
      <w:keepLine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7">
    <w:name w:val="Balloon Text"/>
    <w:basedOn w:val="a"/>
    <w:link w:val="a8"/>
    <w:rsid w:val="009C002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9C0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№ 1 Пурпе</vt:lpstr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№ 1 Пурпе</dc:title>
  <dc:subject/>
  <dc:creator>пользователь</dc:creator>
  <cp:keywords/>
  <dc:description/>
  <cp:lastModifiedBy>ADM76</cp:lastModifiedBy>
  <cp:revision>2</cp:revision>
  <cp:lastPrinted>2020-07-22T04:15:00Z</cp:lastPrinted>
  <dcterms:created xsi:type="dcterms:W3CDTF">2020-12-19T06:13:00Z</dcterms:created>
  <dcterms:modified xsi:type="dcterms:W3CDTF">2020-12-19T06:13:00Z</dcterms:modified>
</cp:coreProperties>
</file>